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1D91B13B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386CB6">
        <w:rPr>
          <w:sz w:val="24"/>
          <w:szCs w:val="24"/>
        </w:rPr>
        <w:t>Larissa da Silva Joaquim, Dra</w:t>
      </w:r>
      <w:r w:rsidR="00D14CA1">
        <w:rPr>
          <w:sz w:val="24"/>
          <w:szCs w:val="24"/>
        </w:rPr>
        <w:t>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5F59205F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ÁREA DO ESTÁGIO: </w:t>
      </w:r>
      <w:r w:rsidR="00386CB6">
        <w:rPr>
          <w:sz w:val="24"/>
          <w:szCs w:val="24"/>
        </w:rPr>
        <w:t>Saúde Animal</w:t>
      </w:r>
      <w:r w:rsidR="00852CF9">
        <w:rPr>
          <w:sz w:val="24"/>
          <w:szCs w:val="24"/>
        </w:rPr>
        <w:t xml:space="preserve"> – </w:t>
      </w:r>
      <w:r w:rsidR="00386CB6">
        <w:rPr>
          <w:sz w:val="24"/>
          <w:szCs w:val="24"/>
        </w:rPr>
        <w:t>27</w:t>
      </w:r>
      <w:r w:rsidR="00852CF9">
        <w:rPr>
          <w:sz w:val="24"/>
          <w:szCs w:val="24"/>
        </w:rPr>
        <w:t xml:space="preserve">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3A46C394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705A90">
        <w:rPr>
          <w:sz w:val="24"/>
          <w:szCs w:val="24"/>
        </w:rPr>
        <w:t>Para cumprir a carga horária total do estágio obrigatório I de 216 h em revezamento de áreas, d</w:t>
      </w:r>
      <w:r>
        <w:rPr>
          <w:sz w:val="24"/>
          <w:szCs w:val="24"/>
        </w:rPr>
        <w:t xml:space="preserve">urante o período de julho a agosto, foram acompanhadas atividades no setor </w:t>
      </w:r>
      <w:r w:rsidR="0096349F">
        <w:rPr>
          <w:sz w:val="24"/>
          <w:szCs w:val="24"/>
        </w:rPr>
        <w:t>de</w:t>
      </w:r>
      <w:r>
        <w:rPr>
          <w:sz w:val="24"/>
          <w:szCs w:val="24"/>
        </w:rPr>
        <w:t xml:space="preserve"> clínica médica veterinária por </w:t>
      </w:r>
      <w:r w:rsidR="00386CB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Capivari de Baixo</w:t>
      </w:r>
      <w:r w:rsidR="00572A65" w:rsidRPr="00575A4A">
        <w:rPr>
          <w:sz w:val="24"/>
          <w:szCs w:val="24"/>
        </w:rPr>
        <w:t xml:space="preserve">,  de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1165" w14:textId="77777777" w:rsidR="00923A85" w:rsidRDefault="00923A85">
      <w:r>
        <w:separator/>
      </w:r>
    </w:p>
  </w:endnote>
  <w:endnote w:type="continuationSeparator" w:id="0">
    <w:p w14:paraId="732B936B" w14:textId="77777777" w:rsidR="00923A85" w:rsidRDefault="009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849E" w14:textId="77777777" w:rsidR="00923A85" w:rsidRDefault="00923A85">
      <w:r>
        <w:separator/>
      </w:r>
    </w:p>
  </w:footnote>
  <w:footnote w:type="continuationSeparator" w:id="0">
    <w:p w14:paraId="2F1ACA14" w14:textId="77777777" w:rsidR="00923A85" w:rsidRDefault="0092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264D98"/>
    <w:rsid w:val="00275384"/>
    <w:rsid w:val="002B1A9B"/>
    <w:rsid w:val="002B23DC"/>
    <w:rsid w:val="002C1B73"/>
    <w:rsid w:val="0032768A"/>
    <w:rsid w:val="003325BE"/>
    <w:rsid w:val="00347C79"/>
    <w:rsid w:val="00386CB6"/>
    <w:rsid w:val="003D0EDA"/>
    <w:rsid w:val="003D3482"/>
    <w:rsid w:val="003E4764"/>
    <w:rsid w:val="00411A78"/>
    <w:rsid w:val="00485195"/>
    <w:rsid w:val="004C160E"/>
    <w:rsid w:val="004C7771"/>
    <w:rsid w:val="00556A4B"/>
    <w:rsid w:val="00572A65"/>
    <w:rsid w:val="005A4C67"/>
    <w:rsid w:val="0062282E"/>
    <w:rsid w:val="00705A90"/>
    <w:rsid w:val="007D0F9E"/>
    <w:rsid w:val="007F5885"/>
    <w:rsid w:val="00852CF9"/>
    <w:rsid w:val="00900C30"/>
    <w:rsid w:val="00923A85"/>
    <w:rsid w:val="0093605B"/>
    <w:rsid w:val="0096349F"/>
    <w:rsid w:val="00AD0D07"/>
    <w:rsid w:val="00B7193F"/>
    <w:rsid w:val="00C56324"/>
    <w:rsid w:val="00D14CA1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9</cp:revision>
  <cp:lastPrinted>2020-03-06T13:50:00Z</cp:lastPrinted>
  <dcterms:created xsi:type="dcterms:W3CDTF">2025-02-15T11:10:00Z</dcterms:created>
  <dcterms:modified xsi:type="dcterms:W3CDTF">2025-02-15T11:41:00Z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