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5EDC" w14:textId="3DA2E37E" w:rsidR="00C20E20" w:rsidRDefault="00C20E20" w:rsidP="00C20E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 DE PSICOLOGIA</w:t>
      </w:r>
    </w:p>
    <w:p w14:paraId="089A237C" w14:textId="386CDC3A" w:rsidR="00C6500E" w:rsidRDefault="00000000" w:rsidP="00C20E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FICHA DE AVALIAÇÃO DO ESTAGIÁRIO</w:t>
      </w:r>
    </w:p>
    <w:p w14:paraId="1C500811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PROFESSOR/A ORIENTADOR/A DO ESTÁGIO </w:t>
      </w:r>
    </w:p>
    <w:p w14:paraId="123939D8" w14:textId="77777777" w:rsidR="00C20E20" w:rsidRDefault="00C20E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52724F" w14:textId="77777777" w:rsidR="00C20E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" w:right="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Estagiário: __________________________________________________________ Fase: _______________ Período: _____/____/_____ à _____/____/_____ </w:t>
      </w:r>
    </w:p>
    <w:p w14:paraId="45523A9C" w14:textId="6FE96EF4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" w:right="48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 de estágio: _____________________________________________________ Responsável pelo campo de estágio:______________________________________ Professor Orientador/a: ________________________________________________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Área:  </w:t>
      </w:r>
    </w:p>
    <w:p w14:paraId="7E9F429E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Estágio Básico  </w:t>
      </w:r>
    </w:p>
    <w:p w14:paraId="3ECBA055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Psicologia e Processos de Promoção de Saúde </w:t>
      </w:r>
    </w:p>
    <w:p w14:paraId="24D2BD50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Psicologia e Processos de Avaliação Psicológica</w:t>
      </w:r>
    </w:p>
    <w:tbl>
      <w:tblPr>
        <w:tblStyle w:val="a"/>
        <w:tblW w:w="8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01"/>
        <w:gridCol w:w="423"/>
        <w:gridCol w:w="426"/>
        <w:gridCol w:w="425"/>
        <w:gridCol w:w="424"/>
        <w:gridCol w:w="424"/>
        <w:gridCol w:w="422"/>
        <w:gridCol w:w="424"/>
        <w:gridCol w:w="425"/>
        <w:gridCol w:w="424"/>
        <w:gridCol w:w="422"/>
        <w:gridCol w:w="455"/>
      </w:tblGrid>
      <w:tr w:rsidR="00C6500E" w14:paraId="08EE1F0B" w14:textId="77777777">
        <w:trPr>
          <w:trHeight w:val="285"/>
        </w:trPr>
        <w:tc>
          <w:tcPr>
            <w:tcW w:w="37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7723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ITENS </w:t>
            </w:r>
          </w:p>
        </w:tc>
        <w:tc>
          <w:tcPr>
            <w:tcW w:w="469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41B9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PONTUAÇÃO</w:t>
            </w:r>
          </w:p>
        </w:tc>
      </w:tr>
      <w:tr w:rsidR="00C6500E" w14:paraId="66E1F06F" w14:textId="77777777">
        <w:trPr>
          <w:trHeight w:val="287"/>
        </w:trPr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8B64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3D1D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6DCE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63D0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CC3A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803F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CD0C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2F3C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DD99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01763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E24E1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A594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C6500E" w14:paraId="671B033F" w14:textId="77777777">
        <w:trPr>
          <w:trHeight w:val="285"/>
        </w:trPr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D215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Assiduidade e Pontualidade 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177F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088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EF06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7F34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CAAB3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44B8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2511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D3A4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82BF2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B603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556D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00E" w14:paraId="7F89CA0C" w14:textId="77777777">
        <w:trPr>
          <w:trHeight w:val="561"/>
        </w:trPr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8120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45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Cumprimento e qualidade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das  atividades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planejadas e executadas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580D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EA1B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B931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6D2A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87FF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3421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09E72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47B0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A27B2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9BB2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F92B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00E" w14:paraId="3EA7DE00" w14:textId="77777777">
        <w:trPr>
          <w:trHeight w:val="837"/>
        </w:trPr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92FFC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45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Articulação dos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conteúdos  adquiridos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sua relação com a  prática.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2B9AE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A079A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6C0C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DEAE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764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5D0F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C511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EF4FE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899E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47F8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2B934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00E" w14:paraId="32687105" w14:textId="77777777">
        <w:trPr>
          <w:trHeight w:val="838"/>
        </w:trPr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853C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Leitura e discussão do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  indicado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pesquisado  voluntariamente.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02378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6FD0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74166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C0CB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0450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33F5D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2A582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341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EAE4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D77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B14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00E" w14:paraId="289A3612" w14:textId="77777777">
        <w:trPr>
          <w:trHeight w:val="561"/>
        </w:trPr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49532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45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Organização e sistematização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das  atividades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C8AD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0E54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9D9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3AA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736F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2123B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6862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3054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A6E3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17EC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ACA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00E" w14:paraId="5C789920" w14:textId="77777777">
        <w:trPr>
          <w:trHeight w:val="837"/>
        </w:trPr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1B65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44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Interesse, participação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 engajamento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nos trabalhos e  pesquisas.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B6C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B5E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2EF2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AD1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278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DCD3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7DBE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5BBDD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DEF6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3666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58EEA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00E" w14:paraId="1576E2BE" w14:textId="77777777">
        <w:trPr>
          <w:trHeight w:val="563"/>
        </w:trPr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73838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4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Posicionamento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profissional  evidenciando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ética profissional.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47CC8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3E69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F1D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ADC8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A1FB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E93B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6E7A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035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7928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CC7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CAF89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00E" w14:paraId="1A7B15C3" w14:textId="77777777">
        <w:trPr>
          <w:trHeight w:val="1113"/>
        </w:trPr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4531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45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Habilidade de articulação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  conteúdos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específicos da área e a  pertinência do trabalho para o campo  de estágio.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206F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52A49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2083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0344F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71B2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9FF2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CF13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BC4F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E336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2778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FE82E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00E" w14:paraId="0E82F553" w14:textId="77777777">
        <w:trPr>
          <w:trHeight w:val="562"/>
        </w:trPr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EA6A3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44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Empenho e dedicação ao campo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estágio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C264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1D8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2AB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D9F8C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9B5F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595C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1410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E6408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65EA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2A823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9104B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00E" w14:paraId="189D7B62" w14:textId="77777777">
        <w:trPr>
          <w:trHeight w:val="837"/>
        </w:trPr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302B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45"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 Habilidade reflexiva sobre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 atuação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execução do plano de ação  para ações futuras.</w:t>
            </w: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6B23F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DF72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8F9F9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8BF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59A6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03C1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E3C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E28B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5D081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AED2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B6C7B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00E" w14:paraId="50DD498E" w14:textId="77777777">
        <w:trPr>
          <w:trHeight w:val="285"/>
        </w:trPr>
        <w:tc>
          <w:tcPr>
            <w:tcW w:w="37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2A20" w14:textId="77777777" w:rsidR="00C650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OBSERVAÇÕES</w:t>
            </w:r>
          </w:p>
        </w:tc>
        <w:tc>
          <w:tcPr>
            <w:tcW w:w="469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116C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500E" w14:paraId="0BE896B2" w14:textId="77777777">
        <w:trPr>
          <w:trHeight w:val="285"/>
        </w:trPr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A6F3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9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0945D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500E" w14:paraId="0A4EE86A" w14:textId="77777777">
        <w:trPr>
          <w:trHeight w:val="285"/>
        </w:trPr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D52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9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2EC45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500E" w14:paraId="10224FF8" w14:textId="77777777">
        <w:trPr>
          <w:trHeight w:val="287"/>
        </w:trPr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D9B7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9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0598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500E" w14:paraId="69AFA1A2" w14:textId="77777777">
        <w:trPr>
          <w:trHeight w:val="285"/>
        </w:trPr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95F8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9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F966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500E" w14:paraId="2FC5D56F" w14:textId="77777777">
        <w:trPr>
          <w:trHeight w:val="285"/>
        </w:trPr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AD0E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9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A676" w14:textId="77777777" w:rsidR="00C6500E" w:rsidRDefault="00C65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399D1A0" w14:textId="77777777" w:rsidR="00C6500E" w:rsidRDefault="00C650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0BB9D8" w14:textId="77777777" w:rsidR="00C6500E" w:rsidRDefault="00C650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E581B1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010" w:right="106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 Estagiário/a </w:t>
      </w:r>
    </w:p>
    <w:p w14:paraId="72AD1E31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7" w:line="229" w:lineRule="auto"/>
        <w:ind w:left="950" w:right="10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 Professor/A Orientador/A De Estágio </w:t>
      </w:r>
    </w:p>
    <w:p w14:paraId="766C3529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 </w:t>
      </w:r>
    </w:p>
    <w:p w14:paraId="30404D5F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Mirian Gorete Ribeiro - Psicóloga CRP 12/03606 </w:t>
      </w:r>
    </w:p>
    <w:p w14:paraId="2DE50982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Coordenadora do Curso </w:t>
      </w:r>
    </w:p>
    <w:p w14:paraId="46AA8B74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DEFINIÇÃO OPERACIONAL DOS ITENS DE AVALIAÇÃO </w:t>
      </w:r>
    </w:p>
    <w:p w14:paraId="17B4C912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28" w:lineRule="auto"/>
        <w:ind w:left="384" w:right="-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Assiduidade e pontualidade - </w:t>
      </w:r>
      <w:r>
        <w:rPr>
          <w:rFonts w:ascii="Times New Roman" w:eastAsia="Times New Roman" w:hAnsi="Times New Roman" w:cs="Times New Roman"/>
          <w:color w:val="000000"/>
        </w:rPr>
        <w:t>Comparecer às supervisões no horário pré-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estabelecido,  evitando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atrasos e saídas antecipadas. Em caso de faltas, avisar com antecedência. </w:t>
      </w:r>
    </w:p>
    <w:p w14:paraId="0D92688C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8" w:lineRule="auto"/>
        <w:ind w:left="723" w:right="-5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Cumprimento e qualidade das atividades planejadas e executadas - </w:t>
      </w:r>
      <w:r>
        <w:rPr>
          <w:rFonts w:ascii="Times New Roman" w:eastAsia="Times New Roman" w:hAnsi="Times New Roman" w:cs="Times New Roman"/>
          <w:color w:val="000000"/>
        </w:rPr>
        <w:t xml:space="preserve">Entrega de material escrito solicitado pelo supervisor na data estipulada. Estabelecimento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  atividades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 serem desempenhadas, demonstrando empenho e domínio na execução  destas. </w:t>
      </w:r>
    </w:p>
    <w:p w14:paraId="44C16E65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725" w:right="-6" w:hanging="3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Articulação dos conteúdos adquiridos e sua relação com a prática –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Resgatar  conteúdo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anteriormente aprendidos e/ou novos quanto a discussão, planejamento e  execução das atividades de estágio – não dissociar teoria e prática. </w:t>
      </w:r>
    </w:p>
    <w:p w14:paraId="4BB4E09F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724" w:right="-3" w:hanging="3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Leitura e discussão do material indicado e/ou pesquisado voluntariamente com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o  supervisor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- </w:t>
      </w:r>
      <w:r>
        <w:rPr>
          <w:rFonts w:ascii="Times New Roman" w:eastAsia="Times New Roman" w:hAnsi="Times New Roman" w:cs="Times New Roman"/>
          <w:color w:val="000000"/>
        </w:rPr>
        <w:t xml:space="preserve">Aprofundar e abranger com análise e discussão do material indicado. Busca voluntária de material bibliográfico, considerando a área de estágio e afins. </w:t>
      </w:r>
    </w:p>
    <w:p w14:paraId="751A1BFC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30" w:lineRule="auto"/>
        <w:ind w:left="726" w:right="-3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Organização e sistematização das atividades - </w:t>
      </w:r>
      <w:r>
        <w:rPr>
          <w:rFonts w:ascii="Times New Roman" w:eastAsia="Times New Roman" w:hAnsi="Times New Roman" w:cs="Times New Roman"/>
          <w:color w:val="000000"/>
        </w:rPr>
        <w:t xml:space="preserve">Realizar tarefas e utilizar, de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maneira  ordenada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dos recursos necessários e disponíveis. </w:t>
      </w:r>
    </w:p>
    <w:p w14:paraId="05B085CA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29" w:lineRule="auto"/>
        <w:ind w:left="722" w:right="-5" w:hanging="3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Interesse, participação e engajamento nos trabalhos e pesquisa - </w:t>
      </w:r>
      <w:r>
        <w:rPr>
          <w:rFonts w:ascii="Times New Roman" w:eastAsia="Times New Roman" w:hAnsi="Times New Roman" w:cs="Times New Roman"/>
          <w:color w:val="000000"/>
        </w:rPr>
        <w:t xml:space="preserve">Considerar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a  </w:t>
      </w:r>
      <w:r>
        <w:rPr>
          <w:rFonts w:ascii="Times New Roman" w:eastAsia="Times New Roman" w:hAnsi="Times New Roman" w:cs="Times New Roman"/>
          <w:color w:val="000000"/>
        </w:rPr>
        <w:lastRenderedPageBreak/>
        <w:t>dedicação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o empenho, a motivação nos trabalhos de pesquisa solicitados e  desempenhados (demonstrado nas supervisões pelos questionamentos e busca de novos  textos para leitura). </w:t>
      </w:r>
    </w:p>
    <w:p w14:paraId="600957F2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29" w:lineRule="auto"/>
        <w:ind w:left="723" w:right="-4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Posicionamento profissional evidenciando ética profissional - </w:t>
      </w:r>
      <w:r>
        <w:rPr>
          <w:rFonts w:ascii="Times New Roman" w:eastAsia="Times New Roman" w:hAnsi="Times New Roman" w:cs="Times New Roman"/>
          <w:color w:val="000000"/>
        </w:rPr>
        <w:t xml:space="preserve">Ser discreto quanto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às  informações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coletadas junto à clientela e terceiros. Estabelecer relacionamento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adequado  com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 clientela e terceiros, de modo a viabilizar o desenvolvimento das atividades de  estágio. Colocar em prática os preceitos éticos descritos no Código de Ética Profissional. </w:t>
      </w:r>
    </w:p>
    <w:p w14:paraId="617FB647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721" w:right="-2" w:hanging="3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Habilidade de articulação entre conteúdos específicos da área 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apertinência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do  trabalho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para o campo de estágio - </w:t>
      </w:r>
      <w:r>
        <w:rPr>
          <w:rFonts w:ascii="Times New Roman" w:eastAsia="Times New Roman" w:hAnsi="Times New Roman" w:cs="Times New Roman"/>
          <w:color w:val="000000"/>
        </w:rPr>
        <w:t xml:space="preserve">Demonstrar habilidades de reflexão sobre a  relevância do plano proposto e da literatura utilizada para a ação. </w:t>
      </w:r>
    </w:p>
    <w:p w14:paraId="7B80BA0D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723" w:right="-5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Empenho e dedicação ao campo de estágio - </w:t>
      </w:r>
      <w:r>
        <w:rPr>
          <w:rFonts w:ascii="Times New Roman" w:eastAsia="Times New Roman" w:hAnsi="Times New Roman" w:cs="Times New Roman"/>
          <w:color w:val="000000"/>
        </w:rPr>
        <w:t xml:space="preserve">Demonstrar empenho e dedicação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à  instituição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 estágio e às pessoas envolvidas da instituição. </w:t>
      </w:r>
    </w:p>
    <w:p w14:paraId="146E7305" w14:textId="77777777" w:rsidR="00C650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9" w:lineRule="auto"/>
        <w:ind w:left="721" w:right="-6" w:hanging="33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Habilidade reflexiva sobre a atuação e execução do plano de ação para ações futuras - </w:t>
      </w:r>
      <w:r>
        <w:rPr>
          <w:rFonts w:ascii="Times New Roman" w:eastAsia="Times New Roman" w:hAnsi="Times New Roman" w:cs="Times New Roman"/>
          <w:color w:val="000000"/>
        </w:rPr>
        <w:t xml:space="preserve">Demonstrar habilidade reflexiva sobre a atuação, com fins de rever as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atividades  realizadas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para avançar com o plano de ação e demais atividades.</w:t>
      </w:r>
    </w:p>
    <w:sectPr w:rsidR="00C6500E">
      <w:headerReference w:type="default" r:id="rId6"/>
      <w:pgSz w:w="11900" w:h="16820"/>
      <w:pgMar w:top="1399" w:right="1644" w:bottom="1819" w:left="170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C567" w14:textId="77777777" w:rsidR="003F02CE" w:rsidRDefault="003F02CE" w:rsidP="00C20E20">
      <w:pPr>
        <w:spacing w:line="240" w:lineRule="auto"/>
      </w:pPr>
      <w:r>
        <w:separator/>
      </w:r>
    </w:p>
  </w:endnote>
  <w:endnote w:type="continuationSeparator" w:id="0">
    <w:p w14:paraId="3169FC66" w14:textId="77777777" w:rsidR="003F02CE" w:rsidRDefault="003F02CE" w:rsidP="00C20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3F3B" w14:textId="77777777" w:rsidR="003F02CE" w:rsidRDefault="003F02CE" w:rsidP="00C20E20">
      <w:pPr>
        <w:spacing w:line="240" w:lineRule="auto"/>
      </w:pPr>
      <w:r>
        <w:separator/>
      </w:r>
    </w:p>
  </w:footnote>
  <w:footnote w:type="continuationSeparator" w:id="0">
    <w:p w14:paraId="6FE203B5" w14:textId="77777777" w:rsidR="003F02CE" w:rsidRDefault="003F02CE" w:rsidP="00C20E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E3FA" w14:textId="77777777" w:rsidR="00C20E20" w:rsidRDefault="00C20E20" w:rsidP="00C20E20">
    <w:pPr>
      <w:pStyle w:val="Cabealho"/>
      <w:jc w:val="center"/>
    </w:pPr>
  </w:p>
  <w:p w14:paraId="0F0FEC73" w14:textId="77777777" w:rsidR="00C20E20" w:rsidRDefault="00C20E20" w:rsidP="00C20E20">
    <w:pPr>
      <w:pStyle w:val="Cabealho"/>
      <w:jc w:val="center"/>
    </w:pPr>
  </w:p>
  <w:p w14:paraId="528023A2" w14:textId="6273C9C1" w:rsidR="00C20E20" w:rsidRDefault="00C20E20" w:rsidP="00C20E20">
    <w:pPr>
      <w:pStyle w:val="Cabealho"/>
      <w:jc w:val="center"/>
    </w:pPr>
    <w:r>
      <w:rPr>
        <w:noProof/>
        <w:color w:val="000000"/>
      </w:rPr>
      <w:drawing>
        <wp:inline distT="19050" distB="19050" distL="19050" distR="19050" wp14:anchorId="37366A80" wp14:editId="3DA07D4D">
          <wp:extent cx="2228850" cy="409575"/>
          <wp:effectExtent l="0" t="0" r="0" b="0"/>
          <wp:docPr id="1482174855" name="Imagem 14821748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0E"/>
    <w:rsid w:val="003F02CE"/>
    <w:rsid w:val="00C20E20"/>
    <w:rsid w:val="00C6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6D8F"/>
  <w15:docId w15:val="{32016421-A96F-4B49-B54E-EC775E28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0E2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E20"/>
  </w:style>
  <w:style w:type="paragraph" w:styleId="Rodap">
    <w:name w:val="footer"/>
    <w:basedOn w:val="Normal"/>
    <w:link w:val="RodapChar"/>
    <w:uiPriority w:val="99"/>
    <w:unhideWhenUsed/>
    <w:rsid w:val="00C20E2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Aline</cp:lastModifiedBy>
  <cp:revision>2</cp:revision>
  <dcterms:created xsi:type="dcterms:W3CDTF">2024-01-04T16:28:00Z</dcterms:created>
  <dcterms:modified xsi:type="dcterms:W3CDTF">2024-01-04T16:29:00Z</dcterms:modified>
</cp:coreProperties>
</file>